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C691D" w14:textId="77777777" w:rsidR="00A44994" w:rsidRDefault="00A44994" w:rsidP="00A44994">
      <w:pPr>
        <w:spacing w:before="106"/>
        <w:ind w:right="98"/>
        <w:rPr>
          <w:rFonts w:ascii="Apercu" w:eastAsia="Apercu" w:hAnsi="Apercu" w:cs="Apercu"/>
          <w:b/>
          <w:sz w:val="20"/>
          <w:szCs w:val="20"/>
          <w:u w:val="single"/>
        </w:rPr>
      </w:pPr>
      <w:r w:rsidRPr="006911C0">
        <w:rPr>
          <w:rFonts w:ascii="Apercu" w:eastAsia="Apercu" w:hAnsi="Apercu" w:cs="Apercu"/>
          <w:b/>
          <w:sz w:val="20"/>
          <w:szCs w:val="20"/>
          <w:highlight w:val="yellow"/>
          <w:u w:val="single"/>
        </w:rPr>
        <w:t>Copy for your newsletter</w:t>
      </w:r>
    </w:p>
    <w:p w14:paraId="59794A09" w14:textId="77777777" w:rsidR="00A44994" w:rsidRDefault="00A44994" w:rsidP="00A44994"/>
    <w:p w14:paraId="14868672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/>
          <w:sz w:val="24"/>
          <w:szCs w:val="24"/>
        </w:rPr>
      </w:pPr>
      <w:r w:rsidRPr="0021099A">
        <w:rPr>
          <w:rFonts w:ascii="Apercu" w:eastAsia="Apercu" w:hAnsi="Apercu" w:cs="Apercu"/>
          <w:b/>
          <w:sz w:val="24"/>
          <w:szCs w:val="24"/>
        </w:rPr>
        <w:t>FREE ‘CANCER AND GENOMICS’ WEBINAR FOR THOSE DIAGNOSED WITH CHALLENGING CANCERS, LOVED ONES AND CARERS</w:t>
      </w:r>
    </w:p>
    <w:p w14:paraId="07E08415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/>
          <w:sz w:val="24"/>
          <w:szCs w:val="24"/>
        </w:rPr>
      </w:pPr>
    </w:p>
    <w:p w14:paraId="4B37C3BD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/>
          <w:sz w:val="24"/>
          <w:szCs w:val="24"/>
        </w:rPr>
      </w:pPr>
      <w:r w:rsidRPr="0021099A">
        <w:rPr>
          <w:rFonts w:ascii="Apercu" w:eastAsia="Apercu" w:hAnsi="Apercu" w:cs="Apercu"/>
          <w:b/>
          <w:sz w:val="24"/>
          <w:szCs w:val="24"/>
        </w:rPr>
        <w:t>THURSDAY,</w:t>
      </w:r>
    </w:p>
    <w:p w14:paraId="355D06A6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/>
          <w:sz w:val="24"/>
          <w:szCs w:val="24"/>
        </w:rPr>
      </w:pPr>
      <w:r w:rsidRPr="0021099A">
        <w:rPr>
          <w:rFonts w:ascii="Apercu" w:eastAsia="Apercu" w:hAnsi="Apercu" w:cs="Apercu"/>
          <w:b/>
          <w:sz w:val="24"/>
          <w:szCs w:val="24"/>
        </w:rPr>
        <w:t>6TH FEBRUARY 2025</w:t>
      </w:r>
    </w:p>
    <w:p w14:paraId="4CD4D1BD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/>
          <w:sz w:val="24"/>
          <w:szCs w:val="24"/>
        </w:rPr>
      </w:pPr>
      <w:r w:rsidRPr="0021099A">
        <w:rPr>
          <w:rFonts w:ascii="Apercu" w:eastAsia="Apercu" w:hAnsi="Apercu" w:cs="Apercu"/>
          <w:b/>
          <w:sz w:val="24"/>
          <w:szCs w:val="24"/>
        </w:rPr>
        <w:t>1.00 – 2.15PM AEST</w:t>
      </w:r>
    </w:p>
    <w:p w14:paraId="1B7F2BC9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78BF759D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 xml:space="preserve">Omico, the national not-for-profit </w:t>
      </w:r>
      <w:proofErr w:type="spellStart"/>
      <w:r w:rsidRPr="0021099A">
        <w:rPr>
          <w:rFonts w:ascii="Apercu" w:eastAsia="Apercu" w:hAnsi="Apercu" w:cs="Apercu"/>
          <w:bCs/>
          <w:sz w:val="20"/>
          <w:szCs w:val="20"/>
        </w:rPr>
        <w:t>organisation</w:t>
      </w:r>
      <w:proofErr w:type="spellEnd"/>
      <w:r w:rsidRPr="0021099A">
        <w:rPr>
          <w:rFonts w:ascii="Apercu" w:eastAsia="Apercu" w:hAnsi="Apercu" w:cs="Apercu"/>
          <w:bCs/>
          <w:sz w:val="20"/>
          <w:szCs w:val="20"/>
        </w:rPr>
        <w:t xml:space="preserve"> changing the way we fight cancer through precision oncology, comprehensive genomic profiling (CGP) and treatment, after matching, is hosting a free educational webinar in February.</w:t>
      </w:r>
    </w:p>
    <w:p w14:paraId="640FFFB2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54D12CA6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This webinar will provide a deep dive into the area of cancer and genomics with a team of experts and people who have received CGP, and a treatment matched to their specific cancer. It aims to provide a greater understanding of precision oncology and CGP – what it is, what it involves and why it matters.</w:t>
      </w:r>
    </w:p>
    <w:p w14:paraId="77AAC61A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6D7EBF90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Details:</w:t>
      </w:r>
    </w:p>
    <w:p w14:paraId="3287FBB6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 xml:space="preserve">This webinar builds on feedback received from the community and explores both the fundamentals of precision oncology and CGP, but also extends to other important topics. </w:t>
      </w:r>
    </w:p>
    <w:p w14:paraId="25D04D76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It will cover:</w:t>
      </w:r>
    </w:p>
    <w:p w14:paraId="43386143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• The role of precision oncology and CGP within a contemporary cancer management plan.</w:t>
      </w:r>
    </w:p>
    <w:p w14:paraId="64F8266C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• The importance of the patient and doctor partnership considering and harnessing CGP and matching to targeted medicines.</w:t>
      </w:r>
    </w:p>
    <w:p w14:paraId="1EE6EA55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• An insight into modern-day clinical trials with precision oncology – how matching to treatment</w:t>
      </w:r>
    </w:p>
    <w:p w14:paraId="1BB88457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occurs and what participation on a clinical</w:t>
      </w:r>
    </w:p>
    <w:p w14:paraId="10B9BFB2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40FBCB15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Who Should Attend?</w:t>
      </w:r>
    </w:p>
    <w:p w14:paraId="16AAC00B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Anyone (16 years and over) diagnosed with advanced, incurable, or an early diagnosis</w:t>
      </w:r>
    </w:p>
    <w:p w14:paraId="2F96308D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of poor prognosis cancers – family members, carers, or loved ones.</w:t>
      </w:r>
    </w:p>
    <w:p w14:paraId="2FD160CC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 xml:space="preserve">The diagnosis can be any solid </w:t>
      </w:r>
      <w:proofErr w:type="spellStart"/>
      <w:r w:rsidRPr="0021099A">
        <w:rPr>
          <w:rFonts w:ascii="Apercu" w:eastAsia="Apercu" w:hAnsi="Apercu" w:cs="Apercu"/>
          <w:bCs/>
          <w:sz w:val="20"/>
          <w:szCs w:val="20"/>
        </w:rPr>
        <w:t>tumour</w:t>
      </w:r>
      <w:proofErr w:type="spellEnd"/>
      <w:r w:rsidRPr="0021099A">
        <w:rPr>
          <w:rFonts w:ascii="Apercu" w:eastAsia="Apercu" w:hAnsi="Apercu" w:cs="Apercu"/>
          <w:bCs/>
          <w:sz w:val="20"/>
          <w:szCs w:val="20"/>
        </w:rPr>
        <w:t xml:space="preserve"> cancer type – for example, breast, lung, prostate, bowel, skin or rare cancer.</w:t>
      </w:r>
    </w:p>
    <w:p w14:paraId="0E7B4835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2A8DC16B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Why Attend?</w:t>
      </w:r>
    </w:p>
    <w:p w14:paraId="1B41E723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• To gain an understanding of CGP - who it’s for, what it can offer and what it involves?</w:t>
      </w:r>
    </w:p>
    <w:p w14:paraId="4A4CE535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• To hear how CGP can be discussed with your cancer doctor/oncology team as part of your cancer management plan.</w:t>
      </w:r>
    </w:p>
    <w:p w14:paraId="030204A4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• To understand more about modern-day clinical trials – why they are important and what they involve?</w:t>
      </w:r>
    </w:p>
    <w:p w14:paraId="7F78A7A5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• To hear from those who have experienced CGP firsthand.</w:t>
      </w:r>
    </w:p>
    <w:p w14:paraId="52C45B41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• To have the opportunity to ask questions to a panel of experts.</w:t>
      </w:r>
    </w:p>
    <w:p w14:paraId="51EDB630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7011E672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79C28AE3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Presenters:</w:t>
      </w:r>
    </w:p>
    <w:p w14:paraId="375720D3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A/Prof Mandy Ballinger PhD, Head of Cohorts for Omico</w:t>
      </w:r>
    </w:p>
    <w:p w14:paraId="249309F5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Dr Gregory Gaughran Medical Oncologist, Geelong/Box Hill, Melbourne</w:t>
      </w:r>
    </w:p>
    <w:p w14:paraId="37F1C489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 xml:space="preserve">Prof Lorraine </w:t>
      </w:r>
      <w:proofErr w:type="spellStart"/>
      <w:r w:rsidRPr="0021099A">
        <w:rPr>
          <w:rFonts w:ascii="Apercu" w:eastAsia="Apercu" w:hAnsi="Apercu" w:cs="Apercu"/>
          <w:bCs/>
          <w:sz w:val="20"/>
          <w:szCs w:val="20"/>
        </w:rPr>
        <w:t>Chantrill</w:t>
      </w:r>
      <w:proofErr w:type="spellEnd"/>
      <w:r w:rsidRPr="0021099A">
        <w:rPr>
          <w:rFonts w:ascii="Apercu" w:eastAsia="Apercu" w:hAnsi="Apercu" w:cs="Apercu"/>
          <w:bCs/>
          <w:sz w:val="20"/>
          <w:szCs w:val="20"/>
        </w:rPr>
        <w:t xml:space="preserve"> Head of Medical Oncology, Wollongong Hospital</w:t>
      </w:r>
    </w:p>
    <w:p w14:paraId="510D8F04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10345EBA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Also presenting will be people living with cancer who have received CGP and treatment matching.</w:t>
      </w:r>
    </w:p>
    <w:p w14:paraId="4422C9FB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05AB75CF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 xml:space="preserve">Expert Panel Q&amp;A </w:t>
      </w:r>
    </w:p>
    <w:p w14:paraId="1DD32E97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 xml:space="preserve">There will also be the opportunity to ask questions to the presenters </w:t>
      </w:r>
      <w:proofErr w:type="gramStart"/>
      <w:r w:rsidRPr="0021099A">
        <w:rPr>
          <w:rFonts w:ascii="Apercu" w:eastAsia="Apercu" w:hAnsi="Apercu" w:cs="Apercu"/>
          <w:bCs/>
          <w:sz w:val="20"/>
          <w:szCs w:val="20"/>
        </w:rPr>
        <w:t>and also</w:t>
      </w:r>
      <w:proofErr w:type="gramEnd"/>
      <w:r w:rsidRPr="0021099A">
        <w:rPr>
          <w:rFonts w:ascii="Apercu" w:eastAsia="Apercu" w:hAnsi="Apercu" w:cs="Apercu"/>
          <w:bCs/>
          <w:sz w:val="20"/>
          <w:szCs w:val="20"/>
        </w:rPr>
        <w:t>:</w:t>
      </w:r>
    </w:p>
    <w:p w14:paraId="49AF06A9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Prof David Thomas Chief Science and Strategy Officer Omico</w:t>
      </w:r>
    </w:p>
    <w:p w14:paraId="5A9F56E3" w14:textId="77777777" w:rsid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Meredith Cummings Oncology Nurse, CEO, Neuroendocrine Cancer Australia.</w:t>
      </w:r>
    </w:p>
    <w:p w14:paraId="7FFF7231" w14:textId="77777777" w:rsid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1BBD307C" w14:textId="6C94FC5D" w:rsid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REGISTER HERE</w:t>
      </w:r>
      <w:r w:rsidR="001A05E9">
        <w:rPr>
          <w:rFonts w:ascii="Apercu" w:eastAsia="Apercu" w:hAnsi="Apercu" w:cs="Apercu"/>
          <w:bCs/>
          <w:sz w:val="20"/>
          <w:szCs w:val="20"/>
        </w:rPr>
        <w:t xml:space="preserve">: </w:t>
      </w:r>
      <w:r w:rsidR="001A05E9" w:rsidRPr="001A05E9">
        <w:rPr>
          <w:rFonts w:ascii="Apercu" w:eastAsia="Apercu" w:hAnsi="Apercu" w:cs="Apercu"/>
          <w:bCs/>
          <w:sz w:val="20"/>
          <w:szCs w:val="20"/>
        </w:rPr>
        <w:t>https://us06web.zoom.us/webinar/register/WN_670EVuGmS4eyeFL8ZcR1dw#/registration</w:t>
      </w:r>
    </w:p>
    <w:p w14:paraId="51674D2A" w14:textId="77777777" w:rsidR="001A05E9" w:rsidRPr="0021099A" w:rsidRDefault="001A05E9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43F9BC92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  <w:r w:rsidRPr="0021099A">
        <w:rPr>
          <w:rFonts w:ascii="Apercu" w:eastAsia="Apercu" w:hAnsi="Apercu" w:cs="Apercu"/>
          <w:bCs/>
          <w:sz w:val="20"/>
          <w:szCs w:val="20"/>
        </w:rPr>
        <w:t>We look forward to seeing you online!</w:t>
      </w:r>
    </w:p>
    <w:p w14:paraId="1966E71E" w14:textId="77777777" w:rsidR="0021099A" w:rsidRPr="0021099A" w:rsidRDefault="0021099A" w:rsidP="0021099A">
      <w:pPr>
        <w:spacing w:before="106"/>
        <w:ind w:right="98"/>
        <w:rPr>
          <w:rFonts w:ascii="Apercu" w:eastAsia="Apercu" w:hAnsi="Apercu" w:cs="Apercu"/>
          <w:bCs/>
          <w:sz w:val="20"/>
          <w:szCs w:val="20"/>
        </w:rPr>
      </w:pPr>
    </w:p>
    <w:p w14:paraId="127E5B70" w14:textId="77777777" w:rsidR="0021099A" w:rsidRDefault="0021099A" w:rsidP="00A44994"/>
    <w:sectPr w:rsidR="00210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ercu">
    <w:altName w:val="Calibri"/>
    <w:panose1 w:val="02000506040000020004"/>
    <w:charset w:val="4D"/>
    <w:family w:val="auto"/>
    <w:notTrueType/>
    <w:pitch w:val="variable"/>
    <w:sig w:usb0="800000AF" w:usb1="5000204B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1327F"/>
    <w:multiLevelType w:val="hybridMultilevel"/>
    <w:tmpl w:val="38F20F98"/>
    <w:lvl w:ilvl="0" w:tplc="A7A01C0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3117DE"/>
    <w:multiLevelType w:val="hybridMultilevel"/>
    <w:tmpl w:val="FA2AABEA"/>
    <w:lvl w:ilvl="0" w:tplc="DB40BF64">
      <w:start w:val="3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3E3ED9"/>
    <w:multiLevelType w:val="hybridMultilevel"/>
    <w:tmpl w:val="A9BE83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2608010">
    <w:abstractNumId w:val="1"/>
  </w:num>
  <w:num w:numId="2" w16cid:durableId="1240746267">
    <w:abstractNumId w:val="0"/>
  </w:num>
  <w:num w:numId="3" w16cid:durableId="1440300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994"/>
    <w:rsid w:val="001A05E9"/>
    <w:rsid w:val="0021099A"/>
    <w:rsid w:val="003022E9"/>
    <w:rsid w:val="0036610F"/>
    <w:rsid w:val="0047742E"/>
    <w:rsid w:val="005671EF"/>
    <w:rsid w:val="00655524"/>
    <w:rsid w:val="00A44994"/>
    <w:rsid w:val="00D5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869670"/>
  <w15:chartTrackingRefBased/>
  <w15:docId w15:val="{1FC8C066-9BAC-7349-920D-C9F6846B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994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:lang w:val="en-US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49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49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49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9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49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9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9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9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9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49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49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49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49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49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49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9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9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9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49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4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49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49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49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4994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A449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49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49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49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499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44994"/>
    <w:rPr>
      <w:color w:val="467886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44994"/>
  </w:style>
  <w:style w:type="table" w:styleId="TableGrid">
    <w:name w:val="Table Grid"/>
    <w:basedOn w:val="TableNormal"/>
    <w:uiPriority w:val="39"/>
    <w:rsid w:val="00A4499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Kelly</dc:creator>
  <cp:keywords/>
  <dc:description/>
  <cp:lastModifiedBy>Fidan Rasimoglou</cp:lastModifiedBy>
  <cp:revision>3</cp:revision>
  <dcterms:created xsi:type="dcterms:W3CDTF">2024-12-11T04:14:00Z</dcterms:created>
  <dcterms:modified xsi:type="dcterms:W3CDTF">2024-12-12T01:49:00Z</dcterms:modified>
</cp:coreProperties>
</file>